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4BD0" w14:textId="77777777" w:rsidR="00446126" w:rsidRDefault="00CC6DF0">
      <w:pPr>
        <w:pBdr>
          <w:top w:val="single" w:sz="4" w:space="0" w:color="CCCCCC"/>
          <w:left w:val="single" w:sz="4" w:space="0" w:color="CCCCCC"/>
          <w:bottom w:val="single" w:sz="4" w:space="0" w:color="CCCCCC"/>
          <w:right w:val="single" w:sz="4" w:space="0" w:color="CCCCCC"/>
        </w:pBdr>
        <w:spacing w:after="0"/>
        <w:rPr>
          <w:rFonts w:ascii="Roboto" w:eastAsia="Roboto" w:hAnsi="Roboto" w:cs="Roboto"/>
          <w:color w:val="505060"/>
          <w:sz w:val="53"/>
          <w:szCs w:val="53"/>
        </w:rPr>
      </w:pPr>
      <w:r>
        <w:rPr>
          <w:noProof/>
        </w:rPr>
        <w:drawing>
          <wp:inline distT="0" distB="0" distL="0" distR="0" wp14:anchorId="5C70552F" wp14:editId="5C80D3C6">
            <wp:extent cx="5943600" cy="14770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1477010"/>
                    </a:xfrm>
                    <a:prstGeom prst="rect">
                      <a:avLst/>
                    </a:prstGeom>
                    <a:ln/>
                  </pic:spPr>
                </pic:pic>
              </a:graphicData>
            </a:graphic>
          </wp:inline>
        </w:drawing>
      </w:r>
    </w:p>
    <w:p w14:paraId="2D524F0D" w14:textId="2172343E" w:rsidR="00EC46EA" w:rsidRPr="000F3B64" w:rsidRDefault="00147F03" w:rsidP="00EC46EA">
      <w:pPr>
        <w:pBdr>
          <w:top w:val="single" w:sz="4" w:space="0" w:color="CCCCCC"/>
          <w:left w:val="single" w:sz="4" w:space="0" w:color="CCCCCC"/>
          <w:bottom w:val="single" w:sz="4" w:space="0" w:color="CCCCCC"/>
          <w:right w:val="single" w:sz="4" w:space="0" w:color="CCCCCC"/>
        </w:pBdr>
        <w:spacing w:after="0"/>
        <w:rPr>
          <w:rFonts w:ascii="Roboto" w:eastAsia="Roboto" w:hAnsi="Roboto" w:cs="Roboto"/>
          <w:b/>
          <w:color w:val="70AD47"/>
          <w:sz w:val="48"/>
          <w:szCs w:val="48"/>
        </w:rPr>
      </w:pPr>
      <w:r w:rsidRPr="000F3B64">
        <w:rPr>
          <w:rFonts w:ascii="Roboto" w:eastAsia="Roboto" w:hAnsi="Roboto" w:cs="Roboto"/>
          <w:b/>
          <w:color w:val="70AD47"/>
          <w:sz w:val="48"/>
          <w:szCs w:val="48"/>
        </w:rPr>
        <w:t xml:space="preserve">The </w:t>
      </w:r>
      <w:r w:rsidR="00CC6DF0" w:rsidRPr="000F3B64">
        <w:rPr>
          <w:rFonts w:ascii="Roboto" w:eastAsia="Roboto" w:hAnsi="Roboto" w:cs="Roboto"/>
          <w:b/>
          <w:color w:val="70AD47"/>
          <w:sz w:val="48"/>
          <w:szCs w:val="48"/>
        </w:rPr>
        <w:t xml:space="preserve">GEF </w:t>
      </w:r>
      <w:r w:rsidR="000D0EBD" w:rsidRPr="000F3B64">
        <w:rPr>
          <w:rFonts w:ascii="Roboto" w:eastAsia="Roboto" w:hAnsi="Roboto" w:cs="Roboto"/>
          <w:b/>
          <w:color w:val="70AD47"/>
          <w:sz w:val="48"/>
          <w:szCs w:val="48"/>
        </w:rPr>
        <w:t>Spring</w:t>
      </w:r>
      <w:r w:rsidR="00CC6DF0" w:rsidRPr="000F3B64">
        <w:rPr>
          <w:rFonts w:ascii="Roboto" w:eastAsia="Roboto" w:hAnsi="Roboto" w:cs="Roboto"/>
          <w:b/>
          <w:color w:val="70AD47"/>
          <w:sz w:val="48"/>
          <w:szCs w:val="48"/>
        </w:rPr>
        <w:t xml:space="preserve"> Grant Application </w:t>
      </w:r>
      <w:r w:rsidR="000F3B64" w:rsidRPr="000F3B64">
        <w:rPr>
          <w:rFonts w:ascii="Roboto" w:eastAsia="Roboto" w:hAnsi="Roboto" w:cs="Roboto"/>
          <w:b/>
          <w:color w:val="70AD47"/>
          <w:sz w:val="48"/>
          <w:szCs w:val="48"/>
        </w:rPr>
        <w:t>Is</w:t>
      </w:r>
      <w:r w:rsidR="00A941DA" w:rsidRPr="000F3B64">
        <w:rPr>
          <w:rFonts w:ascii="Roboto" w:eastAsia="Roboto" w:hAnsi="Roboto" w:cs="Roboto"/>
          <w:b/>
          <w:color w:val="70AD47"/>
          <w:sz w:val="48"/>
          <w:szCs w:val="48"/>
        </w:rPr>
        <w:t xml:space="preserve"> </w:t>
      </w:r>
      <w:r w:rsidRPr="000F3B64">
        <w:rPr>
          <w:rFonts w:ascii="Roboto" w:eastAsia="Roboto" w:hAnsi="Roboto" w:cs="Roboto"/>
          <w:b/>
          <w:color w:val="70AD47"/>
          <w:sz w:val="48"/>
          <w:szCs w:val="48"/>
        </w:rPr>
        <w:t>Open</w:t>
      </w:r>
      <w:bookmarkStart w:id="0" w:name="_heading=h.gjdgxs" w:colFirst="0" w:colLast="0"/>
      <w:bookmarkEnd w:id="0"/>
      <w:r w:rsidR="000F3B64" w:rsidRPr="000F3B64">
        <w:rPr>
          <w:rFonts w:ascii="Roboto" w:eastAsia="Roboto" w:hAnsi="Roboto" w:cs="Roboto"/>
          <w:b/>
          <w:color w:val="70AD47"/>
          <w:sz w:val="48"/>
          <w:szCs w:val="48"/>
        </w:rPr>
        <w:t>!</w:t>
      </w:r>
    </w:p>
    <w:p w14:paraId="6CE5C72C" w14:textId="77777777" w:rsidR="00EC46EA" w:rsidRDefault="00EC46EA" w:rsidP="00EC46EA">
      <w:pPr>
        <w:pBdr>
          <w:top w:val="single" w:sz="4" w:space="0" w:color="CCCCCC"/>
          <w:left w:val="single" w:sz="4" w:space="0" w:color="CCCCCC"/>
          <w:bottom w:val="single" w:sz="4" w:space="0" w:color="CCCCCC"/>
          <w:right w:val="single" w:sz="4" w:space="0" w:color="CCCCCC"/>
        </w:pBdr>
        <w:spacing w:after="0"/>
        <w:rPr>
          <w:rFonts w:ascii="Roboto" w:eastAsia="Roboto" w:hAnsi="Roboto" w:cs="Roboto"/>
          <w:b/>
          <w:color w:val="70AD47"/>
          <w:sz w:val="24"/>
          <w:szCs w:val="24"/>
        </w:rPr>
      </w:pPr>
    </w:p>
    <w:p w14:paraId="2E1765FA" w14:textId="19D5F1D2" w:rsidR="00446126" w:rsidRPr="000F3B64" w:rsidRDefault="000F3B64" w:rsidP="00EC46EA">
      <w:pPr>
        <w:pBdr>
          <w:top w:val="single" w:sz="4" w:space="0" w:color="CCCCCC"/>
          <w:left w:val="single" w:sz="4" w:space="0" w:color="CCCCCC"/>
          <w:bottom w:val="single" w:sz="4" w:space="0" w:color="CCCCCC"/>
          <w:right w:val="single" w:sz="4" w:space="0" w:color="CCCCCC"/>
        </w:pBdr>
        <w:spacing w:after="0"/>
        <w:rPr>
          <w:rFonts w:ascii="Roboto" w:eastAsia="Roboto" w:hAnsi="Roboto" w:cs="Roboto"/>
          <w:b/>
          <w:sz w:val="24"/>
          <w:szCs w:val="24"/>
        </w:rPr>
      </w:pPr>
      <w:r w:rsidRPr="000F3B64">
        <w:rPr>
          <w:rFonts w:ascii="Roboto" w:eastAsia="Roboto" w:hAnsi="Roboto" w:cs="Roboto"/>
          <w:b/>
          <w:sz w:val="24"/>
          <w:szCs w:val="24"/>
        </w:rPr>
        <w:t>Please submit your application before Monday March 9, 2026.</w:t>
      </w:r>
    </w:p>
    <w:bookmarkStart w:id="1" w:name="_heading=h.5nysd4lvcbxc" w:colFirst="0" w:colLast="0"/>
    <w:bookmarkEnd w:id="1"/>
    <w:p w14:paraId="52AFF213" w14:textId="14B322C2" w:rsidR="00446126" w:rsidRDefault="00CC6DF0">
      <w:pPr>
        <w:pBdr>
          <w:top w:val="single" w:sz="4" w:space="0" w:color="CCCCCC"/>
          <w:left w:val="single" w:sz="4" w:space="0" w:color="CCCCCC"/>
          <w:bottom w:val="single" w:sz="4" w:space="0" w:color="CCCCCC"/>
          <w:right w:val="single" w:sz="4" w:space="0" w:color="CCCCCC"/>
        </w:pBdr>
        <w:spacing w:before="280" w:after="280" w:line="240" w:lineRule="auto"/>
        <w:rPr>
          <w:rFonts w:ascii="Roboto" w:eastAsia="Roboto" w:hAnsi="Roboto" w:cs="Roboto"/>
          <w:color w:val="505050"/>
          <w:sz w:val="24"/>
          <w:szCs w:val="24"/>
        </w:rPr>
      </w:pPr>
      <w:r>
        <w:fldChar w:fldCharType="begin"/>
      </w:r>
      <w:r>
        <w:instrText xml:space="preserve"> HYPERLINK "https://www.thegef.org/" \h </w:instrText>
      </w:r>
      <w:r>
        <w:fldChar w:fldCharType="separate"/>
      </w:r>
      <w:r>
        <w:rPr>
          <w:rFonts w:ascii="Roboto" w:eastAsia="Roboto" w:hAnsi="Roboto" w:cs="Roboto"/>
          <w:color w:val="1155CC"/>
          <w:sz w:val="24"/>
          <w:szCs w:val="24"/>
          <w:u w:val="single"/>
        </w:rPr>
        <w:t>The Glenview Education Foundation</w:t>
      </w:r>
      <w:r>
        <w:rPr>
          <w:rFonts w:ascii="Roboto" w:eastAsia="Roboto" w:hAnsi="Roboto" w:cs="Roboto"/>
          <w:color w:val="1155CC"/>
          <w:sz w:val="24"/>
          <w:szCs w:val="24"/>
          <w:u w:val="single"/>
        </w:rPr>
        <w:fldChar w:fldCharType="end"/>
      </w:r>
      <w:r>
        <w:rPr>
          <w:rFonts w:ascii="Roboto" w:eastAsia="Roboto" w:hAnsi="Roboto" w:cs="Roboto"/>
          <w:color w:val="505050"/>
          <w:sz w:val="24"/>
          <w:szCs w:val="24"/>
        </w:rPr>
        <w:t xml:space="preserve"> (GEF) is a volunteer-run organization whose mission is to fund innovative pilot projects and grants from our dedicated faculty, staff and administrators that drive our district forward. You may even know and love some of our most popular grants like Maker Modules, Flexible Learning Spaces, GEF Recital Night, and STEM </w:t>
      </w:r>
      <w:r w:rsidR="006A05B3">
        <w:rPr>
          <w:rFonts w:ascii="Roboto" w:eastAsia="Roboto" w:hAnsi="Roboto" w:cs="Roboto"/>
          <w:color w:val="505050"/>
          <w:sz w:val="24"/>
          <w:szCs w:val="24"/>
        </w:rPr>
        <w:t>Night</w:t>
      </w:r>
      <w:r>
        <w:rPr>
          <w:rFonts w:ascii="Roboto" w:eastAsia="Roboto" w:hAnsi="Roboto" w:cs="Roboto"/>
          <w:color w:val="505050"/>
          <w:sz w:val="24"/>
          <w:szCs w:val="24"/>
        </w:rPr>
        <w:t xml:space="preserve">! You can see more of our grants at </w:t>
      </w:r>
      <w:hyperlink r:id="rId7">
        <w:r>
          <w:rPr>
            <w:rFonts w:ascii="Roboto" w:eastAsia="Roboto" w:hAnsi="Roboto" w:cs="Roboto"/>
            <w:color w:val="1155CC"/>
            <w:sz w:val="24"/>
            <w:szCs w:val="24"/>
            <w:u w:val="single"/>
          </w:rPr>
          <w:t>gef34.org/grants</w:t>
        </w:r>
      </w:hyperlink>
      <w:r>
        <w:rPr>
          <w:rFonts w:ascii="Roboto" w:eastAsia="Roboto" w:hAnsi="Roboto" w:cs="Roboto"/>
          <w:color w:val="505050"/>
          <w:sz w:val="24"/>
          <w:szCs w:val="24"/>
        </w:rPr>
        <w:t>!</w:t>
      </w:r>
    </w:p>
    <w:p w14:paraId="304F00CD" w14:textId="68169B5E" w:rsidR="000F3B64" w:rsidRDefault="00CC6DF0" w:rsidP="000F3B64">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color w:val="505050"/>
          <w:sz w:val="24"/>
          <w:szCs w:val="24"/>
        </w:rPr>
      </w:pPr>
      <w:r>
        <w:rPr>
          <w:rFonts w:ascii="Roboto" w:eastAsia="Roboto" w:hAnsi="Roboto" w:cs="Roboto"/>
          <w:color w:val="505050"/>
          <w:sz w:val="24"/>
          <w:szCs w:val="24"/>
        </w:rPr>
        <w:t>GEF is looking to fund grants that are innovative, and correspond to curriculum enrichment, educator growth and/or community involvement initiatives this Fall. Teachers and administrators of District 34 are encouraged to submit grant applications for their ideas to help our district grow. Our dedicated liaisons are always available to help guide applicants through the process and help fine tune ideas.</w:t>
      </w:r>
      <w:r w:rsidR="00A31508">
        <w:rPr>
          <w:rFonts w:ascii="Roboto" w:eastAsia="Roboto" w:hAnsi="Roboto" w:cs="Roboto"/>
          <w:color w:val="505050"/>
          <w:sz w:val="24"/>
          <w:szCs w:val="24"/>
        </w:rPr>
        <w:t xml:space="preserve"> Please reach out to them with any questions you may have and they will be happy to help.</w:t>
      </w:r>
    </w:p>
    <w:p w14:paraId="2139364D" w14:textId="77777777" w:rsidR="000F3B64" w:rsidRDefault="000F3B64">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color w:val="505050"/>
          <w:sz w:val="24"/>
          <w:szCs w:val="24"/>
        </w:rPr>
      </w:pPr>
    </w:p>
    <w:p w14:paraId="624D3DEC" w14:textId="77777777" w:rsidR="00446126" w:rsidRDefault="00446126">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b/>
          <w:color w:val="505050"/>
          <w:sz w:val="24"/>
          <w:szCs w:val="24"/>
        </w:rPr>
      </w:pPr>
    </w:p>
    <w:p w14:paraId="484D61C6" w14:textId="77777777" w:rsidR="00864154" w:rsidRPr="00864154" w:rsidRDefault="00864154" w:rsidP="00864154">
      <w:pPr>
        <w:spacing w:after="0" w:line="240" w:lineRule="auto"/>
        <w:textAlignment w:val="baseline"/>
        <w:outlineLvl w:val="3"/>
        <w:rPr>
          <w:rFonts w:ascii="Times New Roman" w:eastAsia="Times New Roman" w:hAnsi="Times New Roman" w:cs="Times New Roman"/>
          <w:b/>
          <w:bCs/>
          <w:sz w:val="20"/>
          <w:szCs w:val="20"/>
        </w:rPr>
      </w:pPr>
      <w:r w:rsidRPr="00864154">
        <w:rPr>
          <w:rFonts w:ascii="Times New Roman" w:eastAsia="Times New Roman" w:hAnsi="Times New Roman" w:cs="Times New Roman"/>
          <w:b/>
          <w:bCs/>
          <w:sz w:val="20"/>
          <w:szCs w:val="20"/>
          <w:bdr w:val="none" w:sz="0" w:space="0" w:color="auto" w:frame="1"/>
        </w:rPr>
        <w:t>GEF Grant Liaisons are available to help:</w:t>
      </w:r>
    </w:p>
    <w:p w14:paraId="5BACB701" w14:textId="529E4C1D"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8" w:tgtFrame="_self" w:history="1">
        <w:r w:rsidR="006A05B3">
          <w:rPr>
            <w:rFonts w:ascii="Arial" w:eastAsia="Times New Roman" w:hAnsi="Arial" w:cs="Arial"/>
            <w:color w:val="0000FF"/>
            <w:sz w:val="21"/>
            <w:szCs w:val="21"/>
            <w:u w:val="single"/>
            <w:bdr w:val="none" w:sz="0" w:space="0" w:color="auto" w:frame="1"/>
          </w:rPr>
          <w:t>Christina Leong</w:t>
        </w:r>
        <w:r w:rsidR="00864154" w:rsidRPr="00864154">
          <w:rPr>
            <w:rFonts w:ascii="Arial" w:eastAsia="Times New Roman" w:hAnsi="Arial" w:cs="Arial"/>
            <w:color w:val="0000FF"/>
            <w:sz w:val="21"/>
            <w:szCs w:val="21"/>
            <w:u w:val="single"/>
            <w:bdr w:val="none" w:sz="0" w:space="0" w:color="auto" w:frame="1"/>
          </w:rPr>
          <w:t xml:space="preserve"> - Lyon</w:t>
        </w:r>
      </w:hyperlink>
    </w:p>
    <w:p w14:paraId="0BF5858C" w14:textId="496317C8"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9" w:tgtFrame="_self" w:history="1">
        <w:r w:rsidR="006A05B3">
          <w:rPr>
            <w:rFonts w:ascii="Arial" w:eastAsia="Times New Roman" w:hAnsi="Arial" w:cs="Arial"/>
            <w:color w:val="0000FF"/>
            <w:sz w:val="21"/>
            <w:szCs w:val="21"/>
            <w:u w:val="single"/>
            <w:bdr w:val="none" w:sz="0" w:space="0" w:color="auto" w:frame="1"/>
          </w:rPr>
          <w:t>Erin Rasler</w:t>
        </w:r>
        <w:r w:rsidR="00864154" w:rsidRPr="00864154">
          <w:rPr>
            <w:rFonts w:ascii="Arial" w:eastAsia="Times New Roman" w:hAnsi="Arial" w:cs="Arial"/>
            <w:color w:val="0000FF"/>
            <w:sz w:val="21"/>
            <w:szCs w:val="21"/>
            <w:u w:val="single"/>
            <w:bdr w:val="none" w:sz="0" w:space="0" w:color="auto" w:frame="1"/>
          </w:rPr>
          <w:t xml:space="preserve"> - Pleasant Ridge</w:t>
        </w:r>
      </w:hyperlink>
    </w:p>
    <w:p w14:paraId="6510F9B7" w14:textId="1C4CF3E1"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0" w:tgtFrame="_self" w:history="1">
        <w:r w:rsidR="006A05B3">
          <w:rPr>
            <w:rFonts w:ascii="Arial" w:eastAsia="Times New Roman" w:hAnsi="Arial" w:cs="Arial"/>
            <w:color w:val="0000FF"/>
            <w:sz w:val="21"/>
            <w:szCs w:val="21"/>
            <w:u w:val="single"/>
            <w:bdr w:val="none" w:sz="0" w:space="0" w:color="auto" w:frame="1"/>
          </w:rPr>
          <w:t>Nikki Reams</w:t>
        </w:r>
        <w:r w:rsidR="00864154" w:rsidRPr="00864154">
          <w:rPr>
            <w:rFonts w:ascii="Arial" w:eastAsia="Times New Roman" w:hAnsi="Arial" w:cs="Arial"/>
            <w:color w:val="0000FF"/>
            <w:sz w:val="21"/>
            <w:szCs w:val="21"/>
            <w:u w:val="single"/>
            <w:bdr w:val="none" w:sz="0" w:space="0" w:color="auto" w:frame="1"/>
          </w:rPr>
          <w:t xml:space="preserve"> - </w:t>
        </w:r>
        <w:proofErr w:type="spellStart"/>
        <w:r w:rsidR="00864154" w:rsidRPr="00864154">
          <w:rPr>
            <w:rFonts w:ascii="Arial" w:eastAsia="Times New Roman" w:hAnsi="Arial" w:cs="Arial"/>
            <w:color w:val="0000FF"/>
            <w:sz w:val="21"/>
            <w:szCs w:val="21"/>
            <w:u w:val="single"/>
            <w:bdr w:val="none" w:sz="0" w:space="0" w:color="auto" w:frame="1"/>
          </w:rPr>
          <w:t>Henking</w:t>
        </w:r>
        <w:proofErr w:type="spellEnd"/>
      </w:hyperlink>
    </w:p>
    <w:p w14:paraId="5748C19D" w14:textId="083CC9F5"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1" w:tgtFrame="_self" w:history="1">
        <w:r w:rsidR="006A05B3">
          <w:rPr>
            <w:rFonts w:ascii="Arial" w:eastAsia="Times New Roman" w:hAnsi="Arial" w:cs="Arial"/>
            <w:color w:val="0000FF"/>
            <w:sz w:val="21"/>
            <w:szCs w:val="21"/>
            <w:u w:val="single"/>
            <w:bdr w:val="none" w:sz="0" w:space="0" w:color="auto" w:frame="1"/>
          </w:rPr>
          <w:t xml:space="preserve">Jessica </w:t>
        </w:r>
        <w:proofErr w:type="spellStart"/>
        <w:r w:rsidR="006A05B3">
          <w:rPr>
            <w:rFonts w:ascii="Arial" w:eastAsia="Times New Roman" w:hAnsi="Arial" w:cs="Arial"/>
            <w:color w:val="0000FF"/>
            <w:sz w:val="21"/>
            <w:szCs w:val="21"/>
            <w:u w:val="single"/>
            <w:bdr w:val="none" w:sz="0" w:space="0" w:color="auto" w:frame="1"/>
          </w:rPr>
          <w:t>Gebauer</w:t>
        </w:r>
        <w:proofErr w:type="spellEnd"/>
        <w:r w:rsidR="00864154" w:rsidRPr="00864154">
          <w:rPr>
            <w:rFonts w:ascii="Arial" w:eastAsia="Times New Roman" w:hAnsi="Arial" w:cs="Arial"/>
            <w:color w:val="0000FF"/>
            <w:sz w:val="21"/>
            <w:szCs w:val="21"/>
            <w:u w:val="single"/>
            <w:bdr w:val="none" w:sz="0" w:space="0" w:color="auto" w:frame="1"/>
          </w:rPr>
          <w:t xml:space="preserve"> - Hoffman</w:t>
        </w:r>
      </w:hyperlink>
    </w:p>
    <w:p w14:paraId="1D387F9A" w14:textId="0FA970AA"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2" w:tgtFrame="_self" w:history="1">
        <w:r w:rsidR="006A05B3">
          <w:rPr>
            <w:rFonts w:ascii="Arial" w:eastAsia="Times New Roman" w:hAnsi="Arial" w:cs="Arial"/>
            <w:color w:val="0000FF"/>
            <w:sz w:val="21"/>
            <w:szCs w:val="21"/>
            <w:u w:val="single"/>
            <w:bdr w:val="none" w:sz="0" w:space="0" w:color="auto" w:frame="1"/>
          </w:rPr>
          <w:t>Allie Dawson</w:t>
        </w:r>
        <w:r w:rsidR="00864154" w:rsidRPr="00864154">
          <w:rPr>
            <w:rFonts w:ascii="Arial" w:eastAsia="Times New Roman" w:hAnsi="Arial" w:cs="Arial"/>
            <w:color w:val="0000FF"/>
            <w:sz w:val="21"/>
            <w:szCs w:val="21"/>
            <w:u w:val="single"/>
            <w:bdr w:val="none" w:sz="0" w:space="0" w:color="auto" w:frame="1"/>
          </w:rPr>
          <w:t xml:space="preserve"> - Westbrook</w:t>
        </w:r>
      </w:hyperlink>
    </w:p>
    <w:p w14:paraId="1B83E913" w14:textId="56BA7991"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3" w:tgtFrame="_self" w:history="1">
        <w:r w:rsidR="006A05B3">
          <w:rPr>
            <w:rFonts w:ascii="Arial" w:eastAsia="Times New Roman" w:hAnsi="Arial" w:cs="Arial"/>
            <w:color w:val="0000FF"/>
            <w:sz w:val="21"/>
            <w:szCs w:val="21"/>
            <w:u w:val="single"/>
            <w:bdr w:val="none" w:sz="0" w:space="0" w:color="auto" w:frame="1"/>
          </w:rPr>
          <w:t>Tina Parekh</w:t>
        </w:r>
        <w:r w:rsidR="00864154" w:rsidRPr="00864154">
          <w:rPr>
            <w:rFonts w:ascii="Arial" w:eastAsia="Times New Roman" w:hAnsi="Arial" w:cs="Arial"/>
            <w:color w:val="0000FF"/>
            <w:sz w:val="21"/>
            <w:szCs w:val="21"/>
            <w:u w:val="single"/>
            <w:bdr w:val="none" w:sz="0" w:space="0" w:color="auto" w:frame="1"/>
          </w:rPr>
          <w:t xml:space="preserve"> - Glen Grove</w:t>
        </w:r>
      </w:hyperlink>
    </w:p>
    <w:p w14:paraId="2E91453C" w14:textId="76EB6B25"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4" w:tgtFrame="_self" w:history="1">
        <w:r w:rsidR="006A05B3">
          <w:rPr>
            <w:rFonts w:ascii="Arial" w:eastAsia="Times New Roman" w:hAnsi="Arial" w:cs="Arial"/>
            <w:color w:val="0000FF"/>
            <w:sz w:val="21"/>
            <w:szCs w:val="21"/>
            <w:u w:val="single"/>
            <w:bdr w:val="none" w:sz="0" w:space="0" w:color="auto" w:frame="1"/>
          </w:rPr>
          <w:t xml:space="preserve">Gina </w:t>
        </w:r>
        <w:proofErr w:type="spellStart"/>
        <w:r w:rsidR="006A05B3">
          <w:rPr>
            <w:rFonts w:ascii="Arial" w:eastAsia="Times New Roman" w:hAnsi="Arial" w:cs="Arial"/>
            <w:color w:val="0000FF"/>
            <w:sz w:val="21"/>
            <w:szCs w:val="21"/>
            <w:u w:val="single"/>
            <w:bdr w:val="none" w:sz="0" w:space="0" w:color="auto" w:frame="1"/>
          </w:rPr>
          <w:t>Milanesio</w:t>
        </w:r>
        <w:proofErr w:type="spellEnd"/>
        <w:r w:rsidR="00864154" w:rsidRPr="00864154">
          <w:rPr>
            <w:rFonts w:ascii="Arial" w:eastAsia="Times New Roman" w:hAnsi="Arial" w:cs="Arial"/>
            <w:color w:val="0000FF"/>
            <w:sz w:val="21"/>
            <w:szCs w:val="21"/>
            <w:u w:val="single"/>
            <w:bdr w:val="none" w:sz="0" w:space="0" w:color="auto" w:frame="1"/>
          </w:rPr>
          <w:t xml:space="preserve"> - </w:t>
        </w:r>
        <w:proofErr w:type="spellStart"/>
        <w:r w:rsidR="00864154" w:rsidRPr="00864154">
          <w:rPr>
            <w:rFonts w:ascii="Arial" w:eastAsia="Times New Roman" w:hAnsi="Arial" w:cs="Arial"/>
            <w:color w:val="0000FF"/>
            <w:sz w:val="21"/>
            <w:szCs w:val="21"/>
            <w:u w:val="single"/>
            <w:bdr w:val="none" w:sz="0" w:space="0" w:color="auto" w:frame="1"/>
          </w:rPr>
          <w:t>Attea</w:t>
        </w:r>
        <w:proofErr w:type="spellEnd"/>
      </w:hyperlink>
    </w:p>
    <w:p w14:paraId="1619E5A4" w14:textId="1957D125" w:rsidR="00864154" w:rsidRPr="00864154" w:rsidRDefault="000F3B64" w:rsidP="00864154">
      <w:pPr>
        <w:numPr>
          <w:ilvl w:val="0"/>
          <w:numId w:val="1"/>
        </w:numPr>
        <w:spacing w:after="0" w:line="240" w:lineRule="auto"/>
        <w:textAlignment w:val="baseline"/>
        <w:rPr>
          <w:rFonts w:ascii="Arial" w:eastAsia="Times New Roman" w:hAnsi="Arial" w:cs="Arial"/>
          <w:sz w:val="21"/>
          <w:szCs w:val="21"/>
        </w:rPr>
      </w:pPr>
      <w:hyperlink r:id="rId15" w:tgtFrame="_self" w:history="1">
        <w:r w:rsidR="006A05B3">
          <w:rPr>
            <w:rFonts w:ascii="Arial" w:eastAsia="Times New Roman" w:hAnsi="Arial" w:cs="Arial"/>
            <w:color w:val="0000FF"/>
            <w:sz w:val="21"/>
            <w:szCs w:val="21"/>
            <w:u w:val="single"/>
            <w:bdr w:val="none" w:sz="0" w:space="0" w:color="auto" w:frame="1"/>
          </w:rPr>
          <w:t xml:space="preserve">Lisa </w:t>
        </w:r>
        <w:proofErr w:type="spellStart"/>
        <w:r w:rsidR="006A05B3">
          <w:rPr>
            <w:rFonts w:ascii="Arial" w:eastAsia="Times New Roman" w:hAnsi="Arial" w:cs="Arial"/>
            <w:color w:val="0000FF"/>
            <w:sz w:val="21"/>
            <w:szCs w:val="21"/>
            <w:u w:val="single"/>
            <w:bdr w:val="none" w:sz="0" w:space="0" w:color="auto" w:frame="1"/>
          </w:rPr>
          <w:t>Pavic</w:t>
        </w:r>
        <w:proofErr w:type="spellEnd"/>
        <w:r w:rsidR="00864154" w:rsidRPr="00864154">
          <w:rPr>
            <w:rFonts w:ascii="Arial" w:eastAsia="Times New Roman" w:hAnsi="Arial" w:cs="Arial"/>
            <w:color w:val="0000FF"/>
            <w:sz w:val="21"/>
            <w:szCs w:val="21"/>
            <w:u w:val="single"/>
            <w:bdr w:val="none" w:sz="0" w:space="0" w:color="auto" w:frame="1"/>
          </w:rPr>
          <w:t xml:space="preserve"> - </w:t>
        </w:r>
        <w:proofErr w:type="spellStart"/>
        <w:r w:rsidR="00864154" w:rsidRPr="00864154">
          <w:rPr>
            <w:rFonts w:ascii="Arial" w:eastAsia="Times New Roman" w:hAnsi="Arial" w:cs="Arial"/>
            <w:color w:val="0000FF"/>
            <w:sz w:val="21"/>
            <w:szCs w:val="21"/>
            <w:u w:val="single"/>
            <w:bdr w:val="none" w:sz="0" w:space="0" w:color="auto" w:frame="1"/>
          </w:rPr>
          <w:t>Springman</w:t>
        </w:r>
        <w:proofErr w:type="spellEnd"/>
      </w:hyperlink>
    </w:p>
    <w:p w14:paraId="7A8B8C0E" w14:textId="77777777" w:rsidR="00864154" w:rsidRPr="00864154" w:rsidRDefault="00864154" w:rsidP="00864154">
      <w:pPr>
        <w:spacing w:after="0" w:line="240" w:lineRule="auto"/>
        <w:textAlignment w:val="baseline"/>
        <w:outlineLvl w:val="4"/>
        <w:rPr>
          <w:rFonts w:ascii="Times New Roman" w:eastAsia="Times New Roman" w:hAnsi="Times New Roman" w:cs="Times New Roman"/>
          <w:b/>
          <w:bCs/>
          <w:sz w:val="21"/>
          <w:szCs w:val="21"/>
        </w:rPr>
      </w:pPr>
      <w:r w:rsidRPr="00864154">
        <w:rPr>
          <w:rFonts w:ascii="Times New Roman" w:eastAsia="Times New Roman" w:hAnsi="Times New Roman" w:cs="Times New Roman"/>
          <w:b/>
          <w:bCs/>
          <w:sz w:val="21"/>
          <w:szCs w:val="21"/>
          <w:bdr w:val="none" w:sz="0" w:space="0" w:color="auto" w:frame="1"/>
        </w:rPr>
        <w:t>​</w:t>
      </w:r>
    </w:p>
    <w:p w14:paraId="60DA96BF" w14:textId="77777777" w:rsidR="00446126" w:rsidRDefault="00CC6DF0">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color w:val="505050"/>
          <w:sz w:val="24"/>
          <w:szCs w:val="24"/>
        </w:rPr>
      </w:pPr>
      <w:r>
        <w:rPr>
          <w:rFonts w:ascii="Roboto" w:eastAsia="Roboto" w:hAnsi="Roboto" w:cs="Roboto"/>
          <w:color w:val="505050"/>
          <w:sz w:val="24"/>
          <w:szCs w:val="24"/>
        </w:rPr>
        <w:t>Thank you to all of our schools for welcoming our presentations about GEF’s mission and grant application process. In case you missed it, here are the presentations for GEF grants:</w:t>
      </w:r>
    </w:p>
    <w:p w14:paraId="7A45FD89" w14:textId="77777777" w:rsidR="00446126" w:rsidRDefault="00CC6DF0">
      <w:pPr>
        <w:pBdr>
          <w:top w:val="single" w:sz="4" w:space="0" w:color="CCCCCC"/>
          <w:left w:val="single" w:sz="4" w:space="0" w:color="CCCCCC"/>
          <w:bottom w:val="single" w:sz="4" w:space="0" w:color="CCCCCC"/>
          <w:right w:val="single" w:sz="4" w:space="0" w:color="CCCCCC"/>
        </w:pBdr>
        <w:spacing w:after="0" w:line="240" w:lineRule="auto"/>
        <w:rPr>
          <w:rFonts w:ascii="Arial" w:eastAsia="Arial" w:hAnsi="Arial" w:cs="Arial"/>
          <w:b/>
          <w:color w:val="222222"/>
        </w:rPr>
      </w:pPr>
      <w:r>
        <w:rPr>
          <w:rFonts w:ascii="Roboto" w:eastAsia="Roboto" w:hAnsi="Roboto" w:cs="Roboto"/>
          <w:b/>
          <w:color w:val="505050"/>
        </w:rPr>
        <w:t xml:space="preserve">Grades K-2 GEF Presentation: </w:t>
      </w:r>
      <w:hyperlink r:id="rId16">
        <w:r>
          <w:rPr>
            <w:rFonts w:ascii="Roboto" w:eastAsia="Roboto" w:hAnsi="Roboto" w:cs="Roboto"/>
            <w:b/>
            <w:color w:val="1155CC"/>
            <w:u w:val="single"/>
          </w:rPr>
          <w:t>https://bit.ly/3EREMOF</w:t>
        </w:r>
      </w:hyperlink>
    </w:p>
    <w:p w14:paraId="6A1C7A30" w14:textId="77777777" w:rsidR="00446126" w:rsidRDefault="00CC6DF0">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b/>
          <w:color w:val="505050"/>
        </w:rPr>
      </w:pPr>
      <w:r>
        <w:rPr>
          <w:rFonts w:ascii="Arial" w:eastAsia="Arial" w:hAnsi="Arial" w:cs="Arial"/>
          <w:b/>
          <w:color w:val="222222"/>
        </w:rPr>
        <w:t xml:space="preserve">Grades 3-5 GEF Presentation: </w:t>
      </w:r>
      <w:hyperlink r:id="rId17">
        <w:r>
          <w:rPr>
            <w:rFonts w:ascii="Arial" w:eastAsia="Arial" w:hAnsi="Arial" w:cs="Arial"/>
            <w:b/>
            <w:color w:val="1155CC"/>
            <w:u w:val="single"/>
          </w:rPr>
          <w:t>https://bit.ly/3EVr5OR</w:t>
        </w:r>
      </w:hyperlink>
    </w:p>
    <w:p w14:paraId="6188625F" w14:textId="77777777" w:rsidR="00446126" w:rsidRDefault="00CC6DF0">
      <w:pPr>
        <w:pBdr>
          <w:top w:val="single" w:sz="4" w:space="0" w:color="CCCCCC"/>
          <w:left w:val="single" w:sz="4" w:space="0" w:color="CCCCCC"/>
          <w:bottom w:val="single" w:sz="4" w:space="0" w:color="CCCCCC"/>
          <w:right w:val="single" w:sz="4" w:space="0" w:color="CCCCCC"/>
        </w:pBdr>
        <w:spacing w:after="0" w:line="240" w:lineRule="auto"/>
        <w:rPr>
          <w:rFonts w:ascii="Roboto" w:eastAsia="Roboto" w:hAnsi="Roboto" w:cs="Roboto"/>
          <w:b/>
          <w:color w:val="505050"/>
          <w:sz w:val="24"/>
          <w:szCs w:val="24"/>
        </w:rPr>
      </w:pPr>
      <w:r>
        <w:rPr>
          <w:rFonts w:ascii="Roboto" w:eastAsia="Roboto" w:hAnsi="Roboto" w:cs="Roboto"/>
          <w:b/>
          <w:color w:val="505050"/>
        </w:rPr>
        <w:t xml:space="preserve">Grades 6-8 GEF Presentation: </w:t>
      </w:r>
      <w:hyperlink r:id="rId18">
        <w:r>
          <w:rPr>
            <w:rFonts w:ascii="Roboto" w:eastAsia="Roboto" w:hAnsi="Roboto" w:cs="Roboto"/>
            <w:b/>
            <w:color w:val="1155CC"/>
            <w:u w:val="single"/>
          </w:rPr>
          <w:t>https://bit.ly/45bplvs</w:t>
        </w:r>
      </w:hyperlink>
    </w:p>
    <w:p w14:paraId="15EDA137" w14:textId="6AFD3F52" w:rsidR="00D442DD" w:rsidRPr="00D442DD" w:rsidRDefault="00D442DD" w:rsidP="00D442DD">
      <w:r w:rsidRPr="00D442DD">
        <w:rPr>
          <w:noProof/>
        </w:rPr>
        <w:lastRenderedPageBreak/>
        <w:drawing>
          <wp:inline distT="0" distB="0" distL="0" distR="0" wp14:anchorId="6CFF36FE" wp14:editId="724466AB">
            <wp:extent cx="5943600" cy="7694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4295"/>
                    </a:xfrm>
                    <a:prstGeom prst="rect">
                      <a:avLst/>
                    </a:prstGeom>
                    <a:noFill/>
                    <a:ln>
                      <a:noFill/>
                    </a:ln>
                  </pic:spPr>
                </pic:pic>
              </a:graphicData>
            </a:graphic>
          </wp:inline>
        </w:drawing>
      </w:r>
    </w:p>
    <w:p w14:paraId="338EE8EE" w14:textId="77777777" w:rsidR="00D442DD" w:rsidRDefault="00D442DD"/>
    <w:sectPr w:rsidR="00D442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B70AB"/>
    <w:multiLevelType w:val="multilevel"/>
    <w:tmpl w:val="4306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C44DBC"/>
    <w:multiLevelType w:val="hybridMultilevel"/>
    <w:tmpl w:val="D79C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126"/>
    <w:rsid w:val="000D0EBD"/>
    <w:rsid w:val="000F3B64"/>
    <w:rsid w:val="00147F03"/>
    <w:rsid w:val="00446126"/>
    <w:rsid w:val="006A05B3"/>
    <w:rsid w:val="00750992"/>
    <w:rsid w:val="00864154"/>
    <w:rsid w:val="009E0AFC"/>
    <w:rsid w:val="00A31508"/>
    <w:rsid w:val="00A941DA"/>
    <w:rsid w:val="00C0136F"/>
    <w:rsid w:val="00CC6DF0"/>
    <w:rsid w:val="00D442DD"/>
    <w:rsid w:val="00EC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395F"/>
  <w15:docId w15:val="{C02805D5-253D-46CD-B4F7-0F27B102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DC2EC9"/>
    <w:rPr>
      <w:color w:val="0563C1" w:themeColor="hyperlink"/>
      <w:u w:val="single"/>
    </w:rPr>
  </w:style>
  <w:style w:type="character" w:styleId="UnresolvedMention">
    <w:name w:val="Unresolved Mention"/>
    <w:basedOn w:val="DefaultParagraphFont"/>
    <w:uiPriority w:val="99"/>
    <w:semiHidden/>
    <w:unhideWhenUsed/>
    <w:rsid w:val="00DC2EC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64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817834">
      <w:bodyDiv w:val="1"/>
      <w:marLeft w:val="0"/>
      <w:marRight w:val="0"/>
      <w:marTop w:val="0"/>
      <w:marBottom w:val="0"/>
      <w:divBdr>
        <w:top w:val="none" w:sz="0" w:space="0" w:color="auto"/>
        <w:left w:val="none" w:sz="0" w:space="0" w:color="auto"/>
        <w:bottom w:val="none" w:sz="0" w:space="0" w:color="auto"/>
        <w:right w:val="none" w:sz="0" w:space="0" w:color="auto"/>
      </w:divBdr>
    </w:div>
    <w:div w:id="724597788">
      <w:bodyDiv w:val="1"/>
      <w:marLeft w:val="0"/>
      <w:marRight w:val="0"/>
      <w:marTop w:val="0"/>
      <w:marBottom w:val="0"/>
      <w:divBdr>
        <w:top w:val="none" w:sz="0" w:space="0" w:color="auto"/>
        <w:left w:val="none" w:sz="0" w:space="0" w:color="auto"/>
        <w:bottom w:val="none" w:sz="0" w:space="0" w:color="auto"/>
        <w:right w:val="none" w:sz="0" w:space="0" w:color="auto"/>
      </w:divBdr>
    </w:div>
    <w:div w:id="17385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arekh.tina@gmail.com" TargetMode="External"/><Relationship Id="rId13" Type="http://schemas.openxmlformats.org/officeDocument/2006/relationships/hyperlink" Target="mailto:erasler@gmail.com" TargetMode="External"/><Relationship Id="rId18" Type="http://schemas.openxmlformats.org/officeDocument/2006/relationships/hyperlink" Target="https://bit.ly/45bplv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gef34.org/grants" TargetMode="External"/><Relationship Id="rId12" Type="http://schemas.openxmlformats.org/officeDocument/2006/relationships/hyperlink" Target="mailto:jennifer.ehehalt@gmail.com" TargetMode="External"/><Relationship Id="rId17" Type="http://schemas.openxmlformats.org/officeDocument/2006/relationships/hyperlink" Target="https://bit.ly/3EVr5OR" TargetMode="External"/><Relationship Id="rId2" Type="http://schemas.openxmlformats.org/officeDocument/2006/relationships/numbering" Target="numbering.xml"/><Relationship Id="rId16" Type="http://schemas.openxmlformats.org/officeDocument/2006/relationships/hyperlink" Target="https://bit.ly/3EREMO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lisanpavic@gmail.com" TargetMode="External"/><Relationship Id="rId5" Type="http://schemas.openxmlformats.org/officeDocument/2006/relationships/webSettings" Target="webSettings.xml"/><Relationship Id="rId15" Type="http://schemas.openxmlformats.org/officeDocument/2006/relationships/hyperlink" Target="mailto:kvl80@yahoo.com" TargetMode="External"/><Relationship Id="rId10" Type="http://schemas.openxmlformats.org/officeDocument/2006/relationships/hyperlink" Target="mailto:teresa.t.moro@gmail.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hristina.leong@gmail.com" TargetMode="External"/><Relationship Id="rId14" Type="http://schemas.openxmlformats.org/officeDocument/2006/relationships/hyperlink" Target="mailto:patriciascaramp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7TNd04y/szq0ZJUUP97Fbz2kA==">CgMxLjAyCGguZ2pkZ3hzMg5oLjVueXNkNGx2Y2J4YzgAciExMFBmaGM4ZVRBYUlMMXJBY3laOTBUYms1cnBNV3hMTjQ=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Oakton Community College</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Soupos</dc:creator>
  <cp:lastModifiedBy>Joanna Soupos</cp:lastModifiedBy>
  <cp:revision>2</cp:revision>
  <dcterms:created xsi:type="dcterms:W3CDTF">2025-12-09T16:06:00Z</dcterms:created>
  <dcterms:modified xsi:type="dcterms:W3CDTF">2025-12-09T16:06:00Z</dcterms:modified>
</cp:coreProperties>
</file>